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1404" w14:textId="77777777" w:rsidR="008A7F01" w:rsidRDefault="008A7F01" w:rsidP="008311F8">
      <w:pPr>
        <w:spacing w:after="0" w:line="240" w:lineRule="auto"/>
        <w:jc w:val="both"/>
        <w:rPr>
          <w:rFonts w:cstheme="minorHAnsi"/>
          <w:b/>
          <w:sz w:val="24"/>
          <w:szCs w:val="24"/>
        </w:rPr>
      </w:pPr>
    </w:p>
    <w:p w14:paraId="003DEC7E" w14:textId="77777777" w:rsidR="008A7F01" w:rsidRDefault="008A7F01" w:rsidP="008311F8">
      <w:pPr>
        <w:spacing w:after="0" w:line="240" w:lineRule="auto"/>
        <w:jc w:val="both"/>
        <w:rPr>
          <w:rFonts w:cstheme="minorHAnsi"/>
          <w:b/>
          <w:sz w:val="24"/>
          <w:szCs w:val="24"/>
        </w:rPr>
      </w:pPr>
    </w:p>
    <w:p w14:paraId="1D729553" w14:textId="47B4DAE2" w:rsidR="007473C2" w:rsidRPr="007847D9" w:rsidRDefault="00697521" w:rsidP="008311F8">
      <w:pPr>
        <w:spacing w:after="0" w:line="240" w:lineRule="auto"/>
        <w:jc w:val="both"/>
        <w:rPr>
          <w:rFonts w:cstheme="minorHAnsi"/>
          <w:b/>
          <w:sz w:val="24"/>
          <w:szCs w:val="24"/>
        </w:rPr>
      </w:pPr>
      <w:r>
        <w:rPr>
          <w:rFonts w:cstheme="minorHAnsi"/>
          <w:b/>
          <w:sz w:val="24"/>
          <w:szCs w:val="24"/>
        </w:rPr>
        <w:t>8:00 a.m. – 9:30 a.m.</w:t>
      </w:r>
    </w:p>
    <w:p w14:paraId="3ACDA317" w14:textId="24E9E7D4" w:rsidR="007534A0" w:rsidRPr="007847D9" w:rsidRDefault="00DB01E2" w:rsidP="0062192F">
      <w:pPr>
        <w:pStyle w:val="NormalWeb"/>
        <w:spacing w:before="0" w:beforeAutospacing="0" w:after="0" w:afterAutospacing="0"/>
        <w:contextualSpacing/>
        <w:jc w:val="both"/>
        <w:rPr>
          <w:rFonts w:asciiTheme="minorHAnsi" w:hAnsiTheme="minorHAnsi" w:cstheme="minorHAnsi"/>
          <w:b/>
          <w:color w:val="000000"/>
        </w:rPr>
      </w:pPr>
      <w:r w:rsidRPr="007847D9">
        <w:rPr>
          <w:rFonts w:asciiTheme="minorHAnsi" w:hAnsiTheme="minorHAnsi" w:cstheme="minorHAnsi"/>
          <w:b/>
        </w:rPr>
        <w:t xml:space="preserve">COURSE: </w:t>
      </w:r>
      <w:r w:rsidR="005372B4" w:rsidRPr="007847D9">
        <w:rPr>
          <w:rFonts w:asciiTheme="minorHAnsi" w:hAnsiTheme="minorHAnsi" w:cstheme="minorHAnsi"/>
          <w:b/>
          <w:color w:val="000000"/>
        </w:rPr>
        <w:t xml:space="preserve"> </w:t>
      </w:r>
      <w:r w:rsidR="0062192F" w:rsidRPr="007847D9">
        <w:rPr>
          <w:rFonts w:asciiTheme="minorHAnsi" w:hAnsiTheme="minorHAnsi" w:cstheme="minorHAnsi"/>
          <w:b/>
        </w:rPr>
        <w:t xml:space="preserve">Easy </w:t>
      </w:r>
      <w:proofErr w:type="spellStart"/>
      <w:r w:rsidR="0062192F" w:rsidRPr="007847D9">
        <w:rPr>
          <w:rFonts w:asciiTheme="minorHAnsi" w:hAnsiTheme="minorHAnsi" w:cstheme="minorHAnsi"/>
          <w:b/>
        </w:rPr>
        <w:t>Peasy</w:t>
      </w:r>
      <w:proofErr w:type="spellEnd"/>
      <w:r w:rsidR="0062192F" w:rsidRPr="007847D9">
        <w:rPr>
          <w:rFonts w:asciiTheme="minorHAnsi" w:hAnsiTheme="minorHAnsi" w:cstheme="minorHAnsi"/>
          <w:b/>
        </w:rPr>
        <w:t>, Lemon Squeezy</w:t>
      </w:r>
      <w:r w:rsidR="00236A03" w:rsidRPr="007847D9">
        <w:rPr>
          <w:rFonts w:asciiTheme="minorHAnsi" w:hAnsiTheme="minorHAnsi" w:cstheme="minorHAnsi"/>
        </w:rPr>
        <w:t xml:space="preserve">  </w:t>
      </w:r>
      <w:proofErr w:type="gramStart"/>
      <w:r w:rsidR="00236A03" w:rsidRPr="007847D9">
        <w:rPr>
          <w:rFonts w:asciiTheme="minorHAnsi" w:hAnsiTheme="minorHAnsi" w:cstheme="minorHAnsi"/>
        </w:rPr>
        <w:t xml:space="preserve"> </w:t>
      </w:r>
      <w:r w:rsidR="00236A03" w:rsidRPr="007847D9">
        <w:rPr>
          <w:rFonts w:asciiTheme="minorHAnsi" w:hAnsiTheme="minorHAnsi" w:cstheme="minorHAnsi"/>
          <w:b/>
          <w:color w:val="000000"/>
        </w:rPr>
        <w:t xml:space="preserve">  </w:t>
      </w:r>
      <w:r w:rsidR="000054AA">
        <w:rPr>
          <w:rFonts w:asciiTheme="minorHAnsi" w:hAnsiTheme="minorHAnsi" w:cstheme="minorHAnsi"/>
          <w:b/>
          <w:color w:val="000000"/>
        </w:rPr>
        <w:t>(</w:t>
      </w:r>
      <w:proofErr w:type="gramEnd"/>
      <w:r w:rsidR="000054AA">
        <w:rPr>
          <w:rFonts w:asciiTheme="minorHAnsi" w:hAnsiTheme="minorHAnsi" w:cstheme="minorHAnsi"/>
          <w:b/>
          <w:color w:val="000000"/>
        </w:rPr>
        <w:t>1.5 hours)</w:t>
      </w:r>
    </w:p>
    <w:p w14:paraId="573491B2" w14:textId="5E2F70B6" w:rsidR="005F664D" w:rsidRPr="005F664D" w:rsidRDefault="00236A03" w:rsidP="00236A03">
      <w:pPr>
        <w:spacing w:line="240" w:lineRule="auto"/>
        <w:contextualSpacing/>
        <w:jc w:val="both"/>
        <w:rPr>
          <w:rFonts w:cstheme="minorHAnsi"/>
          <w:sz w:val="24"/>
          <w:szCs w:val="24"/>
        </w:rPr>
      </w:pPr>
      <w:proofErr w:type="gramStart"/>
      <w:r w:rsidRPr="007847D9">
        <w:rPr>
          <w:rFonts w:cstheme="minorHAnsi"/>
          <w:sz w:val="24"/>
          <w:szCs w:val="24"/>
        </w:rPr>
        <w:t>You’ve</w:t>
      </w:r>
      <w:proofErr w:type="gramEnd"/>
      <w:r w:rsidRPr="007847D9">
        <w:rPr>
          <w:rFonts w:cstheme="minorHAnsi"/>
          <w:sz w:val="24"/>
          <w:szCs w:val="24"/>
        </w:rPr>
        <w:t xml:space="preserve"> heard the adage “When life gives you lemons, make lemonade.” In this seminar,</w:t>
      </w:r>
      <w:r w:rsidR="00D418E6">
        <w:rPr>
          <w:rFonts w:cstheme="minorHAnsi"/>
          <w:sz w:val="24"/>
          <w:szCs w:val="24"/>
        </w:rPr>
        <w:t xml:space="preserve"> </w:t>
      </w:r>
      <w:r w:rsidRPr="007847D9">
        <w:rPr>
          <w:rFonts w:cstheme="minorHAnsi"/>
          <w:sz w:val="24"/>
          <w:szCs w:val="24"/>
        </w:rPr>
        <w:t xml:space="preserve">discover mental strategies and problem-solving skills that you can apply to your professional and personal activities </w:t>
      </w:r>
      <w:proofErr w:type="gramStart"/>
      <w:r w:rsidRPr="007847D9">
        <w:rPr>
          <w:rFonts w:cstheme="minorHAnsi"/>
          <w:sz w:val="24"/>
          <w:szCs w:val="24"/>
        </w:rPr>
        <w:t>in order to</w:t>
      </w:r>
      <w:proofErr w:type="gramEnd"/>
      <w:r w:rsidRPr="007847D9">
        <w:rPr>
          <w:rFonts w:cstheme="minorHAnsi"/>
          <w:sz w:val="24"/>
          <w:szCs w:val="24"/>
        </w:rPr>
        <w:t xml:space="preserve"> turn mountains into molehills and be the successful person you know you can be.</w:t>
      </w:r>
      <w:r w:rsidR="005F664D">
        <w:rPr>
          <w:rFonts w:cstheme="minorHAnsi"/>
          <w:sz w:val="24"/>
          <w:szCs w:val="24"/>
        </w:rPr>
        <w:t xml:space="preserve"> </w:t>
      </w:r>
    </w:p>
    <w:p w14:paraId="4880D95C" w14:textId="77777777" w:rsidR="00697521" w:rsidRPr="007847D9" w:rsidRDefault="00697521" w:rsidP="00697521">
      <w:pPr>
        <w:spacing w:line="240" w:lineRule="auto"/>
        <w:contextualSpacing/>
        <w:jc w:val="both"/>
        <w:rPr>
          <w:rFonts w:cstheme="minorHAnsi"/>
          <w:sz w:val="24"/>
          <w:szCs w:val="24"/>
        </w:rPr>
      </w:pPr>
      <w:r w:rsidRPr="007847D9">
        <w:rPr>
          <w:rFonts w:cstheme="minorHAnsi"/>
          <w:b/>
          <w:sz w:val="24"/>
          <w:szCs w:val="24"/>
        </w:rPr>
        <w:t>PRESENTER:</w:t>
      </w:r>
      <w:r w:rsidRPr="007847D9">
        <w:rPr>
          <w:rFonts w:cstheme="minorHAnsi"/>
          <w:sz w:val="24"/>
          <w:szCs w:val="24"/>
        </w:rPr>
        <w:t xml:space="preserve">   Mike Hensley, CSR, RDR</w:t>
      </w:r>
    </w:p>
    <w:p w14:paraId="326E7865" w14:textId="77777777" w:rsidR="00280313" w:rsidRPr="007847D9" w:rsidRDefault="00280313" w:rsidP="008311F8">
      <w:pPr>
        <w:spacing w:after="0" w:line="240" w:lineRule="auto"/>
        <w:jc w:val="both"/>
        <w:rPr>
          <w:rFonts w:cstheme="minorHAnsi"/>
          <w:sz w:val="24"/>
          <w:szCs w:val="24"/>
        </w:rPr>
      </w:pPr>
    </w:p>
    <w:p w14:paraId="28E9C219" w14:textId="611E3E48" w:rsidR="00AE4A93" w:rsidRDefault="00697521" w:rsidP="008311F8">
      <w:pPr>
        <w:spacing w:after="0" w:line="240" w:lineRule="auto"/>
        <w:jc w:val="both"/>
        <w:rPr>
          <w:rFonts w:cstheme="minorHAnsi"/>
          <w:b/>
          <w:sz w:val="24"/>
          <w:szCs w:val="24"/>
        </w:rPr>
      </w:pPr>
      <w:r>
        <w:rPr>
          <w:rFonts w:cstheme="minorHAnsi"/>
          <w:b/>
          <w:sz w:val="24"/>
          <w:szCs w:val="24"/>
        </w:rPr>
        <w:t>9:30 a.m. – 9:45 a.m. – Break</w:t>
      </w:r>
    </w:p>
    <w:p w14:paraId="02FF1FE9" w14:textId="604830F6" w:rsidR="00697521" w:rsidRDefault="00697521" w:rsidP="008311F8">
      <w:pPr>
        <w:spacing w:after="0" w:line="240" w:lineRule="auto"/>
        <w:jc w:val="both"/>
        <w:rPr>
          <w:rFonts w:cstheme="minorHAnsi"/>
          <w:b/>
          <w:sz w:val="24"/>
          <w:szCs w:val="24"/>
        </w:rPr>
      </w:pPr>
    </w:p>
    <w:p w14:paraId="4C8B4148" w14:textId="3281DC0E" w:rsidR="00697521" w:rsidRPr="007847D9" w:rsidRDefault="00697521" w:rsidP="008311F8">
      <w:pPr>
        <w:spacing w:after="0" w:line="240" w:lineRule="auto"/>
        <w:jc w:val="both"/>
        <w:rPr>
          <w:rFonts w:cstheme="minorHAnsi"/>
          <w:b/>
          <w:sz w:val="24"/>
          <w:szCs w:val="24"/>
        </w:rPr>
      </w:pPr>
      <w:r>
        <w:rPr>
          <w:rFonts w:cstheme="minorHAnsi"/>
          <w:b/>
          <w:sz w:val="24"/>
          <w:szCs w:val="24"/>
        </w:rPr>
        <w:t>9:45 a.m. – 11:15 a.m.</w:t>
      </w:r>
    </w:p>
    <w:p w14:paraId="5564CEA3" w14:textId="54856D1E" w:rsidR="00AA2D3E" w:rsidRPr="007847D9" w:rsidRDefault="00AA2D3E" w:rsidP="008311F8">
      <w:pPr>
        <w:spacing w:after="0" w:line="240" w:lineRule="auto"/>
        <w:jc w:val="both"/>
        <w:rPr>
          <w:rFonts w:cstheme="minorHAnsi"/>
          <w:b/>
          <w:color w:val="000000"/>
          <w:sz w:val="24"/>
          <w:szCs w:val="24"/>
        </w:rPr>
      </w:pPr>
      <w:r w:rsidRPr="007847D9">
        <w:rPr>
          <w:rFonts w:cstheme="minorHAnsi"/>
          <w:b/>
          <w:sz w:val="24"/>
          <w:szCs w:val="24"/>
        </w:rPr>
        <w:t xml:space="preserve">COURSE:  </w:t>
      </w:r>
      <w:r w:rsidR="00C871CC" w:rsidRPr="007847D9">
        <w:rPr>
          <w:rFonts w:cstheme="minorHAnsi"/>
          <w:b/>
          <w:sz w:val="24"/>
          <w:szCs w:val="24"/>
        </w:rPr>
        <w:t>Technology</w:t>
      </w:r>
      <w:r w:rsidR="000054AA">
        <w:rPr>
          <w:rFonts w:cstheme="minorHAnsi"/>
          <w:b/>
          <w:sz w:val="24"/>
          <w:szCs w:val="24"/>
        </w:rPr>
        <w:tab/>
        <w:t xml:space="preserve">  </w:t>
      </w:r>
      <w:proofErr w:type="gramStart"/>
      <w:r w:rsidR="000054AA">
        <w:rPr>
          <w:rFonts w:cstheme="minorHAnsi"/>
          <w:b/>
          <w:sz w:val="24"/>
          <w:szCs w:val="24"/>
        </w:rPr>
        <w:t xml:space="preserve">   </w:t>
      </w:r>
      <w:r w:rsidR="000054AA">
        <w:rPr>
          <w:rFonts w:cstheme="minorHAnsi"/>
          <w:b/>
          <w:color w:val="000000"/>
        </w:rPr>
        <w:t>(</w:t>
      </w:r>
      <w:proofErr w:type="gramEnd"/>
      <w:r w:rsidR="000054AA">
        <w:rPr>
          <w:rFonts w:cstheme="minorHAnsi"/>
          <w:b/>
          <w:color w:val="000000"/>
        </w:rPr>
        <w:t>1.5 hours)</w:t>
      </w:r>
    </w:p>
    <w:p w14:paraId="4358D488" w14:textId="255B0F1D" w:rsidR="00236A03" w:rsidRPr="007847D9" w:rsidRDefault="00236A03" w:rsidP="00236A03">
      <w:pPr>
        <w:spacing w:after="0" w:line="240" w:lineRule="auto"/>
        <w:jc w:val="both"/>
        <w:rPr>
          <w:rFonts w:cstheme="minorHAnsi"/>
          <w:sz w:val="24"/>
          <w:szCs w:val="24"/>
        </w:rPr>
      </w:pPr>
      <w:r w:rsidRPr="007847D9">
        <w:rPr>
          <w:rFonts w:cstheme="minorHAnsi"/>
          <w:color w:val="000000"/>
          <w:sz w:val="24"/>
          <w:szCs w:val="24"/>
        </w:rPr>
        <w:t xml:space="preserve">Today’s new technology is yesterday’s news.  Staying at the top of your game is vital to your success in the court reporting and captioning arenas.  </w:t>
      </w:r>
      <w:r w:rsidR="00D418E6" w:rsidRPr="00D418E6">
        <w:rPr>
          <w:rFonts w:cstheme="minorHAnsi"/>
          <w:bCs/>
          <w:color w:val="000000"/>
          <w:sz w:val="24"/>
          <w:szCs w:val="24"/>
        </w:rPr>
        <w:t>W</w:t>
      </w:r>
      <w:r w:rsidRPr="007847D9">
        <w:rPr>
          <w:rFonts w:cstheme="minorHAnsi"/>
          <w:color w:val="000000"/>
          <w:sz w:val="24"/>
          <w:szCs w:val="24"/>
        </w:rPr>
        <w:t>e will explore the impact technology has had on our profession and the importance of staying current with new technology to ensure that you support the services you provide your clients.  The presentation includes an overview of some of the latest in hardware and software products.</w:t>
      </w:r>
      <w:r w:rsidR="005F664D">
        <w:rPr>
          <w:rFonts w:cstheme="minorHAnsi"/>
          <w:color w:val="000000"/>
          <w:sz w:val="24"/>
          <w:szCs w:val="24"/>
        </w:rPr>
        <w:t xml:space="preserve"> </w:t>
      </w:r>
    </w:p>
    <w:p w14:paraId="50DB1391" w14:textId="68C01E90" w:rsidR="00697521" w:rsidRPr="007847D9" w:rsidRDefault="00697521" w:rsidP="00697521">
      <w:pPr>
        <w:spacing w:after="0" w:line="240" w:lineRule="auto"/>
        <w:jc w:val="both"/>
        <w:rPr>
          <w:rFonts w:cstheme="minorHAnsi"/>
          <w:sz w:val="24"/>
          <w:szCs w:val="24"/>
        </w:rPr>
      </w:pPr>
      <w:r w:rsidRPr="007847D9">
        <w:rPr>
          <w:rFonts w:cstheme="minorHAnsi"/>
          <w:b/>
          <w:sz w:val="24"/>
          <w:szCs w:val="24"/>
        </w:rPr>
        <w:t>PRESENTER:</w:t>
      </w:r>
      <w:r w:rsidRPr="007847D9">
        <w:rPr>
          <w:rFonts w:cstheme="minorHAnsi"/>
          <w:sz w:val="24"/>
          <w:szCs w:val="24"/>
        </w:rPr>
        <w:t xml:space="preserve">   Keith Lemons, </w:t>
      </w:r>
      <w:r w:rsidR="00D418E6">
        <w:rPr>
          <w:rFonts w:cstheme="minorHAnsi"/>
          <w:sz w:val="24"/>
          <w:szCs w:val="24"/>
        </w:rPr>
        <w:t>FAPR, RPR, CRR, CCR</w:t>
      </w:r>
      <w:r w:rsidR="00D418E6">
        <w:rPr>
          <w:rFonts w:cstheme="minorHAnsi"/>
          <w:sz w:val="24"/>
          <w:szCs w:val="24"/>
        </w:rPr>
        <w:t xml:space="preserve"> - </w:t>
      </w:r>
      <w:r w:rsidRPr="007847D9">
        <w:rPr>
          <w:rFonts w:cstheme="minorHAnsi"/>
          <w:sz w:val="24"/>
          <w:szCs w:val="24"/>
        </w:rPr>
        <w:t>NCRA Director</w:t>
      </w:r>
    </w:p>
    <w:p w14:paraId="51B31DB2" w14:textId="629D4BB4" w:rsidR="0062192F" w:rsidRDefault="0062192F" w:rsidP="00AE4A93">
      <w:pPr>
        <w:spacing w:line="240" w:lineRule="auto"/>
        <w:contextualSpacing/>
        <w:jc w:val="both"/>
        <w:rPr>
          <w:rFonts w:cstheme="minorHAnsi"/>
          <w:b/>
          <w:sz w:val="24"/>
          <w:szCs w:val="24"/>
        </w:rPr>
      </w:pPr>
    </w:p>
    <w:p w14:paraId="4A339D72" w14:textId="77777777" w:rsidR="00697521" w:rsidRDefault="00697521" w:rsidP="00AE4A93">
      <w:pPr>
        <w:spacing w:line="240" w:lineRule="auto"/>
        <w:contextualSpacing/>
        <w:jc w:val="both"/>
        <w:rPr>
          <w:rFonts w:cstheme="minorHAnsi"/>
          <w:b/>
          <w:sz w:val="24"/>
          <w:szCs w:val="24"/>
        </w:rPr>
      </w:pPr>
      <w:proofErr w:type="gramStart"/>
      <w:r>
        <w:rPr>
          <w:rFonts w:cstheme="minorHAnsi"/>
          <w:b/>
          <w:sz w:val="24"/>
          <w:szCs w:val="24"/>
        </w:rPr>
        <w:t>11:15  a.m.</w:t>
      </w:r>
      <w:proofErr w:type="gramEnd"/>
      <w:r>
        <w:rPr>
          <w:rFonts w:cstheme="minorHAnsi"/>
          <w:b/>
          <w:sz w:val="24"/>
          <w:szCs w:val="24"/>
        </w:rPr>
        <w:t xml:space="preserve"> – 12:00 p.m. – Town Hall with NCRA Representative Keith Lemons followed </w:t>
      </w:r>
    </w:p>
    <w:p w14:paraId="476E20D7" w14:textId="392BF003" w:rsidR="00697521" w:rsidRDefault="00697521" w:rsidP="00697521">
      <w:pPr>
        <w:spacing w:line="240" w:lineRule="auto"/>
        <w:ind w:left="2160" w:firstLine="720"/>
        <w:contextualSpacing/>
        <w:jc w:val="both"/>
        <w:rPr>
          <w:rFonts w:cstheme="minorHAnsi"/>
          <w:b/>
          <w:sz w:val="24"/>
          <w:szCs w:val="24"/>
        </w:rPr>
      </w:pPr>
      <w:r>
        <w:rPr>
          <w:rFonts w:cstheme="minorHAnsi"/>
          <w:b/>
          <w:sz w:val="24"/>
          <w:szCs w:val="24"/>
        </w:rPr>
        <w:t>immediately by ACRA’s Annual Business Meeting</w:t>
      </w:r>
    </w:p>
    <w:p w14:paraId="65A37582" w14:textId="4ADFF4F0" w:rsidR="00697521" w:rsidRDefault="00697521" w:rsidP="00697521">
      <w:pPr>
        <w:spacing w:line="240" w:lineRule="auto"/>
        <w:contextualSpacing/>
        <w:jc w:val="both"/>
        <w:rPr>
          <w:rFonts w:cstheme="minorHAnsi"/>
          <w:b/>
          <w:sz w:val="24"/>
          <w:szCs w:val="24"/>
        </w:rPr>
      </w:pPr>
    </w:p>
    <w:p w14:paraId="0CC46692" w14:textId="36DE6667" w:rsidR="00697521" w:rsidRPr="007847D9" w:rsidRDefault="00697521" w:rsidP="00697521">
      <w:pPr>
        <w:spacing w:line="240" w:lineRule="auto"/>
        <w:contextualSpacing/>
        <w:jc w:val="both"/>
        <w:rPr>
          <w:rFonts w:cstheme="minorHAnsi"/>
          <w:b/>
          <w:sz w:val="24"/>
          <w:szCs w:val="24"/>
        </w:rPr>
      </w:pPr>
      <w:r>
        <w:rPr>
          <w:rFonts w:cstheme="minorHAnsi"/>
          <w:b/>
          <w:sz w:val="24"/>
          <w:szCs w:val="24"/>
        </w:rPr>
        <w:t xml:space="preserve">12:00 p.m. – 12:30 p.m. – </w:t>
      </w:r>
      <w:r w:rsidRPr="00697521">
        <w:rPr>
          <w:rFonts w:cstheme="minorHAnsi"/>
          <w:b/>
          <w:sz w:val="24"/>
          <w:szCs w:val="24"/>
        </w:rPr>
        <w:t>Lunch break</w:t>
      </w:r>
    </w:p>
    <w:p w14:paraId="5F871951" w14:textId="0D0B3E62" w:rsidR="0062192F" w:rsidRDefault="0062192F" w:rsidP="00AE4A93">
      <w:pPr>
        <w:spacing w:line="240" w:lineRule="auto"/>
        <w:contextualSpacing/>
        <w:jc w:val="both"/>
        <w:rPr>
          <w:rFonts w:cstheme="minorHAnsi"/>
          <w:b/>
          <w:sz w:val="24"/>
          <w:szCs w:val="24"/>
        </w:rPr>
      </w:pPr>
    </w:p>
    <w:p w14:paraId="0364FB97" w14:textId="04A9465E" w:rsidR="00697521" w:rsidRPr="007847D9" w:rsidRDefault="00697521" w:rsidP="00AE4A93">
      <w:pPr>
        <w:spacing w:line="240" w:lineRule="auto"/>
        <w:contextualSpacing/>
        <w:jc w:val="both"/>
        <w:rPr>
          <w:rFonts w:cstheme="minorHAnsi"/>
          <w:b/>
          <w:sz w:val="24"/>
          <w:szCs w:val="24"/>
        </w:rPr>
      </w:pPr>
      <w:r>
        <w:rPr>
          <w:rFonts w:cstheme="minorHAnsi"/>
          <w:b/>
          <w:sz w:val="24"/>
          <w:szCs w:val="24"/>
        </w:rPr>
        <w:t>12:30 p.m. – 2:00 p.m.</w:t>
      </w:r>
      <w:r w:rsidR="000054AA">
        <w:rPr>
          <w:rFonts w:cstheme="minorHAnsi"/>
          <w:b/>
          <w:sz w:val="24"/>
          <w:szCs w:val="24"/>
        </w:rPr>
        <w:t xml:space="preserve">     </w:t>
      </w:r>
      <w:r w:rsidR="000054AA">
        <w:rPr>
          <w:rFonts w:cstheme="minorHAnsi"/>
          <w:b/>
          <w:color w:val="000000"/>
        </w:rPr>
        <w:t>(1.5 hours)</w:t>
      </w:r>
    </w:p>
    <w:p w14:paraId="2EA7121E" w14:textId="4DBA20FE" w:rsidR="0062192F" w:rsidRPr="007847D9" w:rsidRDefault="0062192F" w:rsidP="00C871CC">
      <w:pPr>
        <w:spacing w:line="240" w:lineRule="auto"/>
        <w:contextualSpacing/>
        <w:rPr>
          <w:rFonts w:cstheme="minorHAnsi"/>
          <w:b/>
          <w:color w:val="000000"/>
          <w:sz w:val="24"/>
          <w:szCs w:val="24"/>
        </w:rPr>
      </w:pPr>
      <w:r w:rsidRPr="007847D9">
        <w:rPr>
          <w:rFonts w:cstheme="minorHAnsi"/>
          <w:b/>
          <w:sz w:val="24"/>
          <w:szCs w:val="24"/>
        </w:rPr>
        <w:t xml:space="preserve">COURSE: </w:t>
      </w:r>
      <w:r w:rsidR="005643CD" w:rsidRPr="007847D9">
        <w:rPr>
          <w:rFonts w:cstheme="minorHAnsi"/>
          <w:b/>
          <w:sz w:val="24"/>
          <w:szCs w:val="24"/>
        </w:rPr>
        <w:t xml:space="preserve"> </w:t>
      </w:r>
      <w:r w:rsidR="00C871CC" w:rsidRPr="007847D9">
        <w:rPr>
          <w:rFonts w:cstheme="minorHAnsi"/>
          <w:b/>
          <w:sz w:val="24"/>
          <w:szCs w:val="24"/>
        </w:rPr>
        <w:t>How a Bill Becomes a Law Or, In This Case, Doesn't</w:t>
      </w:r>
      <w:r w:rsidR="00C871CC" w:rsidRPr="007847D9">
        <w:rPr>
          <w:rFonts w:cstheme="minorHAnsi"/>
          <w:sz w:val="24"/>
          <w:szCs w:val="24"/>
        </w:rPr>
        <w:t xml:space="preserve"> </w:t>
      </w:r>
      <w:r w:rsidRPr="007847D9">
        <w:rPr>
          <w:rFonts w:cstheme="minorHAnsi"/>
          <w:b/>
          <w:sz w:val="24"/>
          <w:szCs w:val="24"/>
        </w:rPr>
        <w:t xml:space="preserve"> </w:t>
      </w:r>
    </w:p>
    <w:p w14:paraId="5774E9BB" w14:textId="03A9F3C5" w:rsidR="00C871CC" w:rsidRPr="007847D9" w:rsidRDefault="00C871CC" w:rsidP="00D418E6">
      <w:pPr>
        <w:spacing w:line="240" w:lineRule="auto"/>
        <w:contextualSpacing/>
        <w:jc w:val="both"/>
        <w:rPr>
          <w:rFonts w:cstheme="minorHAnsi"/>
          <w:sz w:val="24"/>
          <w:szCs w:val="24"/>
        </w:rPr>
      </w:pPr>
      <w:r w:rsidRPr="007847D9">
        <w:rPr>
          <w:rFonts w:cstheme="minorHAnsi"/>
          <w:sz w:val="24"/>
          <w:szCs w:val="24"/>
        </w:rPr>
        <w:t xml:space="preserve">Arizona's 2019 lobbying firm of the year takes you through the state legislative process step-by-step and </w:t>
      </w:r>
      <w:r w:rsidRPr="00D418E6">
        <w:rPr>
          <w:rFonts w:cstheme="minorHAnsi"/>
          <w:bCs/>
          <w:sz w:val="24"/>
          <w:szCs w:val="24"/>
        </w:rPr>
        <w:t>teaches you</w:t>
      </w:r>
      <w:r w:rsidRPr="007847D9">
        <w:rPr>
          <w:rFonts w:cstheme="minorHAnsi"/>
          <w:sz w:val="24"/>
          <w:szCs w:val="24"/>
        </w:rPr>
        <w:t xml:space="preserve"> how to maximize your opportunities for advocacy. To highlight this they will utilize the example of House Bill 2235, which would have put due process rights at risk by abandoning court reporting as we know it in favor of electronic recordings. Learn how a coalition of advocates came together to stop this bill and how you can prepare yourself for future legislation on your profession.</w:t>
      </w:r>
      <w:r w:rsidR="005F664D">
        <w:rPr>
          <w:rFonts w:cstheme="minorHAnsi"/>
          <w:sz w:val="24"/>
          <w:szCs w:val="24"/>
        </w:rPr>
        <w:t xml:space="preserve">  </w:t>
      </w:r>
    </w:p>
    <w:p w14:paraId="54401439" w14:textId="34459F4C" w:rsidR="00697521" w:rsidRPr="007847D9" w:rsidRDefault="00697521" w:rsidP="00697521">
      <w:pPr>
        <w:spacing w:line="240" w:lineRule="auto"/>
        <w:contextualSpacing/>
        <w:rPr>
          <w:rFonts w:cstheme="minorHAnsi"/>
          <w:color w:val="000000"/>
          <w:sz w:val="24"/>
          <w:szCs w:val="24"/>
        </w:rPr>
      </w:pPr>
      <w:r w:rsidRPr="007847D9">
        <w:rPr>
          <w:rFonts w:cstheme="minorHAnsi"/>
          <w:b/>
          <w:color w:val="000000"/>
          <w:sz w:val="24"/>
          <w:szCs w:val="24"/>
        </w:rPr>
        <w:t xml:space="preserve">PRESENTERS:  </w:t>
      </w:r>
      <w:r w:rsidRPr="007847D9">
        <w:rPr>
          <w:rFonts w:cstheme="minorHAnsi"/>
          <w:color w:val="000000"/>
          <w:sz w:val="24"/>
          <w:szCs w:val="24"/>
        </w:rPr>
        <w:t>Marilyn Rodriguez and Geoff Esposito</w:t>
      </w:r>
      <w:r w:rsidR="00D418E6">
        <w:rPr>
          <w:rFonts w:cstheme="minorHAnsi"/>
          <w:color w:val="000000"/>
          <w:sz w:val="24"/>
          <w:szCs w:val="24"/>
        </w:rPr>
        <w:t xml:space="preserve">, </w:t>
      </w:r>
      <w:r w:rsidR="00D418E6" w:rsidRPr="00D418E6">
        <w:rPr>
          <w:sz w:val="24"/>
          <w:szCs w:val="24"/>
        </w:rPr>
        <w:t>Creosote Partners</w:t>
      </w:r>
    </w:p>
    <w:p w14:paraId="03A3C13E" w14:textId="63EE54F3" w:rsidR="0065062D" w:rsidRDefault="0065062D" w:rsidP="00C871CC">
      <w:pPr>
        <w:shd w:val="clear" w:color="auto" w:fill="FFFFFF"/>
        <w:spacing w:before="100" w:beforeAutospacing="1" w:after="100" w:afterAutospacing="1" w:line="240" w:lineRule="auto"/>
        <w:contextualSpacing/>
        <w:rPr>
          <w:rFonts w:cstheme="minorHAnsi"/>
          <w:color w:val="0D0D0D" w:themeColor="text1" w:themeTint="F2"/>
          <w:spacing w:val="3"/>
          <w:sz w:val="24"/>
          <w:szCs w:val="24"/>
        </w:rPr>
      </w:pPr>
    </w:p>
    <w:p w14:paraId="493DE437" w14:textId="5E552CD7" w:rsidR="00697521" w:rsidRPr="00697521" w:rsidRDefault="00697521" w:rsidP="00C871CC">
      <w:pPr>
        <w:shd w:val="clear" w:color="auto" w:fill="FFFFFF"/>
        <w:spacing w:before="100" w:beforeAutospacing="1" w:after="100" w:afterAutospacing="1" w:line="240" w:lineRule="auto"/>
        <w:contextualSpacing/>
        <w:rPr>
          <w:rFonts w:cstheme="minorHAnsi"/>
          <w:b/>
          <w:bCs/>
          <w:color w:val="0D0D0D" w:themeColor="text1" w:themeTint="F2"/>
          <w:spacing w:val="3"/>
          <w:sz w:val="24"/>
          <w:szCs w:val="24"/>
        </w:rPr>
      </w:pPr>
      <w:r w:rsidRPr="00697521">
        <w:rPr>
          <w:rFonts w:cstheme="minorHAnsi"/>
          <w:b/>
          <w:bCs/>
          <w:color w:val="0D0D0D" w:themeColor="text1" w:themeTint="F2"/>
          <w:spacing w:val="3"/>
          <w:sz w:val="24"/>
          <w:szCs w:val="24"/>
        </w:rPr>
        <w:t>2:00 p.m. – 2:15 p.m. – Break</w:t>
      </w:r>
    </w:p>
    <w:p w14:paraId="633B12B5" w14:textId="04A62FAB" w:rsidR="00697521" w:rsidRDefault="00697521" w:rsidP="00C871CC">
      <w:pPr>
        <w:shd w:val="clear" w:color="auto" w:fill="FFFFFF"/>
        <w:spacing w:before="100" w:beforeAutospacing="1" w:after="100" w:afterAutospacing="1" w:line="240" w:lineRule="auto"/>
        <w:contextualSpacing/>
        <w:rPr>
          <w:rFonts w:cstheme="minorHAnsi"/>
          <w:color w:val="0D0D0D" w:themeColor="text1" w:themeTint="F2"/>
          <w:spacing w:val="3"/>
          <w:sz w:val="24"/>
          <w:szCs w:val="24"/>
        </w:rPr>
      </w:pPr>
    </w:p>
    <w:p w14:paraId="2BBF57ED" w14:textId="50933B16" w:rsidR="00935C59" w:rsidRPr="00697521" w:rsidRDefault="00697521" w:rsidP="00697521">
      <w:pPr>
        <w:shd w:val="clear" w:color="auto" w:fill="FFFFFF"/>
        <w:spacing w:before="100" w:beforeAutospacing="1" w:after="100" w:afterAutospacing="1" w:line="240" w:lineRule="auto"/>
        <w:contextualSpacing/>
        <w:rPr>
          <w:rFonts w:cstheme="minorHAnsi"/>
          <w:b/>
          <w:bCs/>
          <w:sz w:val="24"/>
          <w:szCs w:val="24"/>
        </w:rPr>
      </w:pPr>
      <w:r w:rsidRPr="00697521">
        <w:rPr>
          <w:rFonts w:cstheme="minorHAnsi"/>
          <w:b/>
          <w:bCs/>
          <w:color w:val="0D0D0D" w:themeColor="text1" w:themeTint="F2"/>
          <w:spacing w:val="3"/>
          <w:sz w:val="24"/>
          <w:szCs w:val="24"/>
        </w:rPr>
        <w:t>2:15 p.m. – 3:35 p.m.</w:t>
      </w:r>
      <w:r w:rsidR="000054AA">
        <w:rPr>
          <w:rFonts w:cstheme="minorHAnsi"/>
          <w:b/>
          <w:bCs/>
          <w:color w:val="0D0D0D" w:themeColor="text1" w:themeTint="F2"/>
          <w:spacing w:val="3"/>
          <w:sz w:val="24"/>
          <w:szCs w:val="24"/>
        </w:rPr>
        <w:t xml:space="preserve">     </w:t>
      </w:r>
      <w:r w:rsidR="000054AA">
        <w:rPr>
          <w:rFonts w:cstheme="minorHAnsi"/>
          <w:b/>
          <w:color w:val="000000"/>
        </w:rPr>
        <w:t>(1.5 hours)</w:t>
      </w:r>
    </w:p>
    <w:p w14:paraId="1486E2B7" w14:textId="28A603D3" w:rsidR="00A93AF1" w:rsidRPr="007847D9" w:rsidRDefault="00935C59" w:rsidP="0062192F">
      <w:pPr>
        <w:spacing w:after="0" w:line="240" w:lineRule="auto"/>
        <w:contextualSpacing/>
        <w:jc w:val="both"/>
        <w:rPr>
          <w:rFonts w:cstheme="minorHAnsi"/>
          <w:b/>
          <w:color w:val="000000"/>
          <w:sz w:val="24"/>
          <w:szCs w:val="24"/>
        </w:rPr>
      </w:pPr>
      <w:r w:rsidRPr="007847D9">
        <w:rPr>
          <w:rFonts w:cstheme="minorHAnsi"/>
          <w:b/>
          <w:sz w:val="24"/>
          <w:szCs w:val="24"/>
        </w:rPr>
        <w:t xml:space="preserve">COURSE: </w:t>
      </w:r>
      <w:r w:rsidR="004C498C" w:rsidRPr="007847D9">
        <w:rPr>
          <w:rFonts w:cstheme="minorHAnsi"/>
          <w:b/>
          <w:sz w:val="24"/>
          <w:szCs w:val="24"/>
        </w:rPr>
        <w:t xml:space="preserve"> </w:t>
      </w:r>
      <w:r w:rsidR="007534A0" w:rsidRPr="007847D9">
        <w:rPr>
          <w:rFonts w:cstheme="minorHAnsi"/>
          <w:b/>
          <w:sz w:val="24"/>
          <w:szCs w:val="24"/>
        </w:rPr>
        <w:t xml:space="preserve"> </w:t>
      </w:r>
      <w:r w:rsidR="00A93AF1" w:rsidRPr="007847D9">
        <w:rPr>
          <w:rFonts w:cstheme="minorHAnsi"/>
          <w:b/>
          <w:color w:val="222222"/>
          <w:sz w:val="24"/>
          <w:szCs w:val="24"/>
        </w:rPr>
        <w:t>Situational Awareness and personal safety for Court Reporters</w:t>
      </w:r>
      <w:r w:rsidR="00A93AF1" w:rsidRPr="007847D9">
        <w:rPr>
          <w:rFonts w:cstheme="minorHAnsi"/>
          <w:b/>
          <w:color w:val="000000"/>
          <w:sz w:val="24"/>
          <w:szCs w:val="24"/>
        </w:rPr>
        <w:t xml:space="preserve"> </w:t>
      </w:r>
    </w:p>
    <w:p w14:paraId="1E13DEC6" w14:textId="49CC5008" w:rsidR="0062192F" w:rsidRDefault="00A93AF1" w:rsidP="0062192F">
      <w:pPr>
        <w:spacing w:after="0" w:line="240" w:lineRule="auto"/>
        <w:contextualSpacing/>
        <w:jc w:val="both"/>
        <w:rPr>
          <w:rFonts w:cstheme="minorHAnsi"/>
          <w:color w:val="222222"/>
          <w:sz w:val="24"/>
          <w:szCs w:val="24"/>
        </w:rPr>
      </w:pPr>
      <w:r w:rsidRPr="00D418E6">
        <w:rPr>
          <w:rFonts w:cstheme="minorHAnsi"/>
          <w:bCs/>
          <w:color w:val="222222"/>
          <w:sz w:val="24"/>
          <w:szCs w:val="24"/>
        </w:rPr>
        <w:t>Speakers will educate</w:t>
      </w:r>
      <w:r w:rsidRPr="007847D9">
        <w:rPr>
          <w:rFonts w:cstheme="minorHAnsi"/>
          <w:color w:val="222222"/>
          <w:sz w:val="24"/>
          <w:szCs w:val="24"/>
        </w:rPr>
        <w:t xml:space="preserve"> participants on the practice and implementation of situational awareness in both professional and personal situations as well as education on how to respond to situations should they arise.</w:t>
      </w:r>
      <w:r w:rsidR="00D03852">
        <w:rPr>
          <w:rFonts w:cstheme="minorHAnsi"/>
          <w:color w:val="222222"/>
          <w:sz w:val="24"/>
          <w:szCs w:val="24"/>
        </w:rPr>
        <w:t xml:space="preserve">  </w:t>
      </w:r>
    </w:p>
    <w:p w14:paraId="7CB7A65E" w14:textId="372F17F2" w:rsidR="00697521" w:rsidRPr="007847D9" w:rsidRDefault="00697521" w:rsidP="00697521">
      <w:pPr>
        <w:spacing w:after="0" w:line="240" w:lineRule="auto"/>
        <w:contextualSpacing/>
        <w:jc w:val="both"/>
        <w:rPr>
          <w:rFonts w:cstheme="minorHAnsi"/>
          <w:color w:val="222222"/>
          <w:sz w:val="24"/>
          <w:szCs w:val="24"/>
        </w:rPr>
      </w:pPr>
      <w:r w:rsidRPr="007847D9">
        <w:rPr>
          <w:rFonts w:cstheme="minorHAnsi"/>
          <w:b/>
          <w:color w:val="000000"/>
          <w:sz w:val="24"/>
          <w:szCs w:val="24"/>
        </w:rPr>
        <w:t xml:space="preserve">PRESENTERS:  </w:t>
      </w:r>
      <w:r w:rsidRPr="007847D9">
        <w:rPr>
          <w:rFonts w:cstheme="minorHAnsi"/>
          <w:color w:val="222222"/>
          <w:sz w:val="24"/>
          <w:szCs w:val="24"/>
        </w:rPr>
        <w:t>Garnett Burns &amp; Geneva Mitchell</w:t>
      </w:r>
      <w:r w:rsidR="000054AA">
        <w:rPr>
          <w:rFonts w:cstheme="minorHAnsi"/>
          <w:color w:val="222222"/>
          <w:sz w:val="24"/>
          <w:szCs w:val="24"/>
        </w:rPr>
        <w:t xml:space="preserve">, </w:t>
      </w:r>
      <w:r w:rsidR="000054AA" w:rsidRPr="007847D9">
        <w:rPr>
          <w:rFonts w:cstheme="minorHAnsi"/>
          <w:sz w:val="24"/>
          <w:szCs w:val="24"/>
        </w:rPr>
        <w:t>Athena Security Consulting</w:t>
      </w:r>
    </w:p>
    <w:sectPr w:rsidR="00697521" w:rsidRPr="007847D9" w:rsidSect="001F5D20">
      <w:headerReference w:type="default" r:id="rId7"/>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860A" w14:textId="77777777" w:rsidR="00AC6824" w:rsidRDefault="00AC6824" w:rsidP="00236A03">
      <w:pPr>
        <w:spacing w:after="0" w:line="240" w:lineRule="auto"/>
      </w:pPr>
      <w:r>
        <w:separator/>
      </w:r>
    </w:p>
  </w:endnote>
  <w:endnote w:type="continuationSeparator" w:id="0">
    <w:p w14:paraId="0755D1D5" w14:textId="77777777" w:rsidR="00AC6824" w:rsidRDefault="00AC6824" w:rsidP="0023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3B68" w14:textId="77777777" w:rsidR="00AC6824" w:rsidRDefault="00AC6824" w:rsidP="00236A03">
      <w:pPr>
        <w:spacing w:after="0" w:line="240" w:lineRule="auto"/>
      </w:pPr>
      <w:r>
        <w:separator/>
      </w:r>
    </w:p>
  </w:footnote>
  <w:footnote w:type="continuationSeparator" w:id="0">
    <w:p w14:paraId="4D1CED3F" w14:textId="77777777" w:rsidR="00AC6824" w:rsidRDefault="00AC6824" w:rsidP="0023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E63B" w14:textId="465B0998" w:rsidR="00236A03" w:rsidRDefault="00236A03" w:rsidP="00236A03">
    <w:pPr>
      <w:pStyle w:val="Header"/>
      <w:jc w:val="center"/>
    </w:pPr>
    <w:r>
      <w:t>Arizona Court Reporters Association Annual Convention – “Strategies for Success”</w:t>
    </w:r>
  </w:p>
  <w:p w14:paraId="269AC2BB" w14:textId="77777777" w:rsidR="00236A03" w:rsidRDefault="00236A03" w:rsidP="00236A03">
    <w:pPr>
      <w:pStyle w:val="Header"/>
      <w:jc w:val="center"/>
    </w:pPr>
  </w:p>
  <w:p w14:paraId="39D26AB2" w14:textId="6A284914" w:rsidR="00236A03" w:rsidRDefault="00236A03" w:rsidP="00236A03">
    <w:pPr>
      <w:pStyle w:val="Header"/>
      <w:jc w:val="center"/>
    </w:pPr>
    <w:r>
      <w:t>2020 Annual Convention Speakers - September 19, 2020</w:t>
    </w:r>
  </w:p>
  <w:p w14:paraId="5A3B6C20" w14:textId="77777777" w:rsidR="00236A03" w:rsidRDefault="00236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B2208"/>
    <w:multiLevelType w:val="multilevel"/>
    <w:tmpl w:val="7D56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97AAD"/>
    <w:multiLevelType w:val="multilevel"/>
    <w:tmpl w:val="37F29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E2"/>
    <w:rsid w:val="000054AA"/>
    <w:rsid w:val="00025C30"/>
    <w:rsid w:val="00026154"/>
    <w:rsid w:val="000D3D82"/>
    <w:rsid w:val="000D74B7"/>
    <w:rsid w:val="0010039D"/>
    <w:rsid w:val="001B6631"/>
    <w:rsid w:val="001D66CC"/>
    <w:rsid w:val="001F5D20"/>
    <w:rsid w:val="00236A03"/>
    <w:rsid w:val="002718A3"/>
    <w:rsid w:val="00280313"/>
    <w:rsid w:val="0041526E"/>
    <w:rsid w:val="00426FE5"/>
    <w:rsid w:val="00491CC1"/>
    <w:rsid w:val="004C498C"/>
    <w:rsid w:val="005372B4"/>
    <w:rsid w:val="0055656C"/>
    <w:rsid w:val="005643CD"/>
    <w:rsid w:val="005B50D6"/>
    <w:rsid w:val="005F664D"/>
    <w:rsid w:val="00615C4D"/>
    <w:rsid w:val="0062192F"/>
    <w:rsid w:val="0065062D"/>
    <w:rsid w:val="00697521"/>
    <w:rsid w:val="007473C2"/>
    <w:rsid w:val="007534A0"/>
    <w:rsid w:val="007847D9"/>
    <w:rsid w:val="007D01C6"/>
    <w:rsid w:val="00806D2E"/>
    <w:rsid w:val="008311F8"/>
    <w:rsid w:val="00880911"/>
    <w:rsid w:val="008A7F01"/>
    <w:rsid w:val="008B30F5"/>
    <w:rsid w:val="008B4EFC"/>
    <w:rsid w:val="00900AFE"/>
    <w:rsid w:val="00935C59"/>
    <w:rsid w:val="009C2802"/>
    <w:rsid w:val="009E05CF"/>
    <w:rsid w:val="00A11F9A"/>
    <w:rsid w:val="00A74E19"/>
    <w:rsid w:val="00A93AF1"/>
    <w:rsid w:val="00A94153"/>
    <w:rsid w:val="00AA2D3E"/>
    <w:rsid w:val="00AA7B01"/>
    <w:rsid w:val="00AC6824"/>
    <w:rsid w:val="00AE4A93"/>
    <w:rsid w:val="00B248D3"/>
    <w:rsid w:val="00B44644"/>
    <w:rsid w:val="00B66ED5"/>
    <w:rsid w:val="00B93F51"/>
    <w:rsid w:val="00C25154"/>
    <w:rsid w:val="00C74C2A"/>
    <w:rsid w:val="00C7682E"/>
    <w:rsid w:val="00C871CC"/>
    <w:rsid w:val="00CB4BE5"/>
    <w:rsid w:val="00D03852"/>
    <w:rsid w:val="00D25D4C"/>
    <w:rsid w:val="00D418E6"/>
    <w:rsid w:val="00D57F65"/>
    <w:rsid w:val="00D831B4"/>
    <w:rsid w:val="00D91191"/>
    <w:rsid w:val="00DB01E2"/>
    <w:rsid w:val="00DC14A5"/>
    <w:rsid w:val="00E109FE"/>
    <w:rsid w:val="00E231CF"/>
    <w:rsid w:val="00EE1AB9"/>
    <w:rsid w:val="00F90D11"/>
    <w:rsid w:val="00FC469B"/>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25FD"/>
  <w15:chartTrackingRefBased/>
  <w15:docId w15:val="{7548D87D-EC30-4DFF-99CA-939E5387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4C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506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E"/>
    <w:rPr>
      <w:rFonts w:ascii="Segoe UI" w:hAnsi="Segoe UI" w:cs="Segoe UI"/>
      <w:sz w:val="18"/>
      <w:szCs w:val="18"/>
    </w:rPr>
  </w:style>
  <w:style w:type="character" w:customStyle="1" w:styleId="Heading1Char">
    <w:name w:val="Heading 1 Char"/>
    <w:basedOn w:val="DefaultParagraphFont"/>
    <w:link w:val="Heading1"/>
    <w:uiPriority w:val="9"/>
    <w:rsid w:val="00C74C2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74C2A"/>
    <w:pPr>
      <w:spacing w:before="100" w:beforeAutospacing="1" w:after="100" w:afterAutospacing="1" w:line="240" w:lineRule="auto"/>
    </w:pPr>
    <w:rPr>
      <w:rFonts w:ascii="Times New Roman" w:hAnsi="Times New Roman" w:cs="Times New Roman"/>
      <w:sz w:val="24"/>
      <w:szCs w:val="24"/>
    </w:rPr>
  </w:style>
  <w:style w:type="character" w:customStyle="1" w:styleId="color15">
    <w:name w:val="color_15"/>
    <w:basedOn w:val="DefaultParagraphFont"/>
    <w:rsid w:val="00280313"/>
  </w:style>
  <w:style w:type="character" w:customStyle="1" w:styleId="bold">
    <w:name w:val="bold"/>
    <w:basedOn w:val="DefaultParagraphFont"/>
    <w:rsid w:val="00280313"/>
  </w:style>
  <w:style w:type="character" w:styleId="Hyperlink">
    <w:name w:val="Hyperlink"/>
    <w:basedOn w:val="DefaultParagraphFont"/>
    <w:uiPriority w:val="99"/>
    <w:semiHidden/>
    <w:unhideWhenUsed/>
    <w:rsid w:val="00935C59"/>
    <w:rPr>
      <w:color w:val="0000FF"/>
      <w:u w:val="single"/>
    </w:rPr>
  </w:style>
  <w:style w:type="paragraph" w:customStyle="1" w:styleId="xmsonormal">
    <w:name w:val="x_msonormal"/>
    <w:basedOn w:val="Normal"/>
    <w:rsid w:val="005372B4"/>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65062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3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03"/>
  </w:style>
  <w:style w:type="paragraph" w:styleId="Footer">
    <w:name w:val="footer"/>
    <w:basedOn w:val="Normal"/>
    <w:link w:val="FooterChar"/>
    <w:uiPriority w:val="99"/>
    <w:unhideWhenUsed/>
    <w:rsid w:val="0023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1346">
      <w:bodyDiv w:val="1"/>
      <w:marLeft w:val="0"/>
      <w:marRight w:val="0"/>
      <w:marTop w:val="0"/>
      <w:marBottom w:val="0"/>
      <w:divBdr>
        <w:top w:val="none" w:sz="0" w:space="0" w:color="auto"/>
        <w:left w:val="none" w:sz="0" w:space="0" w:color="auto"/>
        <w:bottom w:val="none" w:sz="0" w:space="0" w:color="auto"/>
        <w:right w:val="none" w:sz="0" w:space="0" w:color="auto"/>
      </w:divBdr>
    </w:div>
    <w:div w:id="329913778">
      <w:bodyDiv w:val="1"/>
      <w:marLeft w:val="0"/>
      <w:marRight w:val="0"/>
      <w:marTop w:val="0"/>
      <w:marBottom w:val="0"/>
      <w:divBdr>
        <w:top w:val="none" w:sz="0" w:space="0" w:color="auto"/>
        <w:left w:val="none" w:sz="0" w:space="0" w:color="auto"/>
        <w:bottom w:val="none" w:sz="0" w:space="0" w:color="auto"/>
        <w:right w:val="none" w:sz="0" w:space="0" w:color="auto"/>
      </w:divBdr>
    </w:div>
    <w:div w:id="333263238">
      <w:bodyDiv w:val="1"/>
      <w:marLeft w:val="0"/>
      <w:marRight w:val="0"/>
      <w:marTop w:val="0"/>
      <w:marBottom w:val="0"/>
      <w:divBdr>
        <w:top w:val="none" w:sz="0" w:space="0" w:color="auto"/>
        <w:left w:val="none" w:sz="0" w:space="0" w:color="auto"/>
        <w:bottom w:val="none" w:sz="0" w:space="0" w:color="auto"/>
        <w:right w:val="none" w:sz="0" w:space="0" w:color="auto"/>
      </w:divBdr>
    </w:div>
    <w:div w:id="591620596">
      <w:bodyDiv w:val="1"/>
      <w:marLeft w:val="0"/>
      <w:marRight w:val="0"/>
      <w:marTop w:val="0"/>
      <w:marBottom w:val="0"/>
      <w:divBdr>
        <w:top w:val="none" w:sz="0" w:space="0" w:color="auto"/>
        <w:left w:val="none" w:sz="0" w:space="0" w:color="auto"/>
        <w:bottom w:val="none" w:sz="0" w:space="0" w:color="auto"/>
        <w:right w:val="none" w:sz="0" w:space="0" w:color="auto"/>
      </w:divBdr>
    </w:div>
    <w:div w:id="640773047">
      <w:bodyDiv w:val="1"/>
      <w:marLeft w:val="0"/>
      <w:marRight w:val="0"/>
      <w:marTop w:val="0"/>
      <w:marBottom w:val="0"/>
      <w:divBdr>
        <w:top w:val="none" w:sz="0" w:space="0" w:color="auto"/>
        <w:left w:val="none" w:sz="0" w:space="0" w:color="auto"/>
        <w:bottom w:val="none" w:sz="0" w:space="0" w:color="auto"/>
        <w:right w:val="none" w:sz="0" w:space="0" w:color="auto"/>
      </w:divBdr>
    </w:div>
    <w:div w:id="827792448">
      <w:bodyDiv w:val="1"/>
      <w:marLeft w:val="0"/>
      <w:marRight w:val="0"/>
      <w:marTop w:val="0"/>
      <w:marBottom w:val="0"/>
      <w:divBdr>
        <w:top w:val="none" w:sz="0" w:space="0" w:color="auto"/>
        <w:left w:val="none" w:sz="0" w:space="0" w:color="auto"/>
        <w:bottom w:val="none" w:sz="0" w:space="0" w:color="auto"/>
        <w:right w:val="none" w:sz="0" w:space="0" w:color="auto"/>
      </w:divBdr>
    </w:div>
    <w:div w:id="988705759">
      <w:bodyDiv w:val="1"/>
      <w:marLeft w:val="0"/>
      <w:marRight w:val="0"/>
      <w:marTop w:val="0"/>
      <w:marBottom w:val="0"/>
      <w:divBdr>
        <w:top w:val="none" w:sz="0" w:space="0" w:color="auto"/>
        <w:left w:val="none" w:sz="0" w:space="0" w:color="auto"/>
        <w:bottom w:val="none" w:sz="0" w:space="0" w:color="auto"/>
        <w:right w:val="none" w:sz="0" w:space="0" w:color="auto"/>
      </w:divBdr>
    </w:div>
    <w:div w:id="1101219354">
      <w:bodyDiv w:val="1"/>
      <w:marLeft w:val="0"/>
      <w:marRight w:val="0"/>
      <w:marTop w:val="0"/>
      <w:marBottom w:val="0"/>
      <w:divBdr>
        <w:top w:val="none" w:sz="0" w:space="0" w:color="auto"/>
        <w:left w:val="none" w:sz="0" w:space="0" w:color="auto"/>
        <w:bottom w:val="none" w:sz="0" w:space="0" w:color="auto"/>
        <w:right w:val="none" w:sz="0" w:space="0" w:color="auto"/>
      </w:divBdr>
    </w:div>
    <w:div w:id="1136408030">
      <w:bodyDiv w:val="1"/>
      <w:marLeft w:val="0"/>
      <w:marRight w:val="0"/>
      <w:marTop w:val="0"/>
      <w:marBottom w:val="0"/>
      <w:divBdr>
        <w:top w:val="none" w:sz="0" w:space="0" w:color="auto"/>
        <w:left w:val="none" w:sz="0" w:space="0" w:color="auto"/>
        <w:bottom w:val="none" w:sz="0" w:space="0" w:color="auto"/>
        <w:right w:val="none" w:sz="0" w:space="0" w:color="auto"/>
      </w:divBdr>
    </w:div>
    <w:div w:id="1190217668">
      <w:bodyDiv w:val="1"/>
      <w:marLeft w:val="0"/>
      <w:marRight w:val="0"/>
      <w:marTop w:val="0"/>
      <w:marBottom w:val="0"/>
      <w:divBdr>
        <w:top w:val="none" w:sz="0" w:space="0" w:color="auto"/>
        <w:left w:val="none" w:sz="0" w:space="0" w:color="auto"/>
        <w:bottom w:val="none" w:sz="0" w:space="0" w:color="auto"/>
        <w:right w:val="none" w:sz="0" w:space="0" w:color="auto"/>
      </w:divBdr>
    </w:div>
    <w:div w:id="1392344258">
      <w:bodyDiv w:val="1"/>
      <w:marLeft w:val="0"/>
      <w:marRight w:val="0"/>
      <w:marTop w:val="0"/>
      <w:marBottom w:val="0"/>
      <w:divBdr>
        <w:top w:val="none" w:sz="0" w:space="0" w:color="auto"/>
        <w:left w:val="none" w:sz="0" w:space="0" w:color="auto"/>
        <w:bottom w:val="none" w:sz="0" w:space="0" w:color="auto"/>
        <w:right w:val="none" w:sz="0" w:space="0" w:color="auto"/>
      </w:divBdr>
    </w:div>
    <w:div w:id="1595285859">
      <w:bodyDiv w:val="1"/>
      <w:marLeft w:val="0"/>
      <w:marRight w:val="0"/>
      <w:marTop w:val="0"/>
      <w:marBottom w:val="0"/>
      <w:divBdr>
        <w:top w:val="none" w:sz="0" w:space="0" w:color="auto"/>
        <w:left w:val="none" w:sz="0" w:space="0" w:color="auto"/>
        <w:bottom w:val="none" w:sz="0" w:space="0" w:color="auto"/>
        <w:right w:val="none" w:sz="0" w:space="0" w:color="auto"/>
      </w:divBdr>
    </w:div>
    <w:div w:id="1726218744">
      <w:bodyDiv w:val="1"/>
      <w:marLeft w:val="0"/>
      <w:marRight w:val="0"/>
      <w:marTop w:val="0"/>
      <w:marBottom w:val="0"/>
      <w:divBdr>
        <w:top w:val="none" w:sz="0" w:space="0" w:color="auto"/>
        <w:left w:val="none" w:sz="0" w:space="0" w:color="auto"/>
        <w:bottom w:val="none" w:sz="0" w:space="0" w:color="auto"/>
        <w:right w:val="none" w:sz="0" w:space="0" w:color="auto"/>
      </w:divBdr>
    </w:div>
    <w:div w:id="20803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Westra</dc:creator>
  <cp:keywords/>
  <dc:description/>
  <cp:lastModifiedBy>Kim Portik</cp:lastModifiedBy>
  <cp:revision>4</cp:revision>
  <cp:lastPrinted>2020-02-05T20:57:00Z</cp:lastPrinted>
  <dcterms:created xsi:type="dcterms:W3CDTF">2020-08-19T03:27:00Z</dcterms:created>
  <dcterms:modified xsi:type="dcterms:W3CDTF">2020-08-19T03:49:00Z</dcterms:modified>
</cp:coreProperties>
</file>